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7B" w:rsidRPr="00222D7B" w:rsidRDefault="00222D7B" w:rsidP="00222D7B">
      <w:pPr>
        <w:tabs>
          <w:tab w:val="center" w:pos="4536"/>
          <w:tab w:val="right" w:pos="9072"/>
        </w:tabs>
        <w:spacing w:after="200" w:line="276" w:lineRule="auto"/>
        <w:rPr>
          <w:rFonts w:ascii="Cambria" w:eastAsia="Calibri" w:hAnsi="Cambria" w:cs="Times New Roman"/>
        </w:rPr>
      </w:pPr>
      <w:bookmarkStart w:id="0" w:name="_GoBack"/>
      <w:bookmarkEnd w:id="0"/>
      <w:r w:rsidRPr="00222D7B">
        <w:rPr>
          <w:rFonts w:ascii="Cambria" w:eastAsia="Calibri" w:hAnsi="Cambria" w:cs="Times New Roman"/>
        </w:rPr>
        <w:t>Zał. 2 do Deklaracji przystąpienia do projektu</w:t>
      </w: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proofErr w:type="spellStart"/>
      <w:r w:rsidRPr="00222D7B">
        <w:rPr>
          <w:rFonts w:ascii="Cambria" w:eastAsia="Calibri" w:hAnsi="Cambria" w:cs="Calibri"/>
          <w:i/>
        </w:rPr>
        <w:t>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222D7B">
        <w:rPr>
          <w:rFonts w:ascii="Cambria" w:eastAsia="Calibri" w:hAnsi="Cambria" w:cs="Calibri"/>
        </w:rPr>
        <w:lastRenderedPageBreak/>
        <w:t>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proofErr w:type="spellStart"/>
      <w:r w:rsidRPr="00222D7B">
        <w:rPr>
          <w:rFonts w:ascii="Cambria" w:eastAsia="Calibri" w:hAnsi="Cambria" w:cs="Calibri"/>
          <w:lang w:eastAsia="ar-SA"/>
        </w:rPr>
        <w:t>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e-</w:t>
      </w:r>
      <w:proofErr w:type="spellStart"/>
      <w:r w:rsidRPr="00222D7B">
        <w:rPr>
          <w:rFonts w:ascii="Cambria" w:eastAsia="Calibri" w:hAnsi="Cambria" w:cs="Calibri"/>
          <w:bCs/>
          <w:i/>
          <w:iCs/>
          <w:lang w:eastAsia="ar-SA"/>
        </w:rPr>
        <w:t>Xtra</w:t>
      </w:r>
      <w:proofErr w:type="spellEnd"/>
      <w:r w:rsidRPr="00222D7B">
        <w:rPr>
          <w:rFonts w:ascii="Cambria" w:eastAsia="Calibri" w:hAnsi="Cambria" w:cs="Calibri"/>
          <w:bCs/>
          <w:i/>
          <w:iCs/>
          <w:lang w:eastAsia="ar-SA"/>
        </w:rPr>
        <w:t xml:space="preserve"> Kompetentni – Rozwój kompetencji cyfrowych mieszkańców województwa małopolskiego i świętokrzyskiego </w:t>
      </w:r>
      <w:r w:rsidR="009036E9">
        <w:rPr>
          <w:rFonts w:ascii="Cambria" w:eastAsia="Calibri" w:hAnsi="Cambria" w:cs="Calibri"/>
          <w:bCs/>
          <w:i/>
          <w:iCs/>
          <w:lang w:eastAsia="ar-SA"/>
        </w:rPr>
        <w:t xml:space="preserve">Gminie Tymbark, 34-650 Tymbark 49 </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222D7B" w:rsidRPr="00222D7B" w:rsidRDefault="00222D7B" w:rsidP="00222D7B">
      <w:pPr>
        <w:spacing w:after="200" w:line="276" w:lineRule="auto"/>
        <w:rPr>
          <w:rFonts w:ascii="Cambria" w:eastAsia="Calibri" w:hAnsi="Cambria" w:cs="Times New Roman"/>
        </w:rPr>
      </w:pPr>
    </w:p>
    <w:p w:rsidR="00E57532" w:rsidRPr="00222D7B" w:rsidRDefault="00E57532" w:rsidP="00222D7B">
      <w:pPr>
        <w:rPr>
          <w:rFonts w:ascii="Cambria" w:hAnsi="Cambria"/>
        </w:rPr>
      </w:pPr>
    </w:p>
    <w:sectPr w:rsidR="00E57532" w:rsidRPr="00222D7B" w:rsidSect="00402492">
      <w:headerReference w:type="default" r:id="rId8"/>
      <w:footerReference w:type="default" r:id="rId9"/>
      <w:pgSz w:w="11906" w:h="16838"/>
      <w:pgMar w:top="1843" w:right="566" w:bottom="1417" w:left="1417"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6C" w:rsidRDefault="001A576C" w:rsidP="00B8098C">
      <w:pPr>
        <w:spacing w:after="0" w:line="240" w:lineRule="auto"/>
      </w:pPr>
      <w:r>
        <w:separator/>
      </w:r>
    </w:p>
  </w:endnote>
  <w:endnote w:type="continuationSeparator" w:id="0">
    <w:p w:rsidR="001A576C" w:rsidRDefault="001A576C"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B9" w:rsidRDefault="00292D02" w:rsidP="00B8098C">
    <w:pPr>
      <w:pStyle w:val="Stopka"/>
      <w:ind w:left="-426" w:right="851"/>
      <w:jc w:val="center"/>
    </w:pPr>
    <w:r>
      <w:rPr>
        <w:noProof/>
        <w:lang w:eastAsia="pl-PL"/>
      </w:rPr>
      <w:drawing>
        <wp:inline distT="0" distB="0" distL="0" distR="0">
          <wp:extent cx="403860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35832"/>
                  <a:stretch>
                    <a:fillRect/>
                  </a:stretch>
                </pic:blipFill>
                <pic:spPr bwMode="auto">
                  <a:xfrm>
                    <a:off x="0" y="0"/>
                    <a:ext cx="403860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6C" w:rsidRDefault="001A576C" w:rsidP="00B8098C">
      <w:pPr>
        <w:spacing w:after="0" w:line="240" w:lineRule="auto"/>
      </w:pPr>
      <w:r>
        <w:separator/>
      </w:r>
    </w:p>
  </w:footnote>
  <w:footnote w:type="continuationSeparator" w:id="0">
    <w:p w:rsidR="001A576C" w:rsidRDefault="001A576C" w:rsidP="00B8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40"/>
    <w:rsid w:val="000F3D2B"/>
    <w:rsid w:val="001A2201"/>
    <w:rsid w:val="001A576C"/>
    <w:rsid w:val="001B6466"/>
    <w:rsid w:val="001F7C1F"/>
    <w:rsid w:val="00222D7B"/>
    <w:rsid w:val="00236A69"/>
    <w:rsid w:val="00292D02"/>
    <w:rsid w:val="00320D40"/>
    <w:rsid w:val="003B070F"/>
    <w:rsid w:val="00402492"/>
    <w:rsid w:val="00516E65"/>
    <w:rsid w:val="005E3159"/>
    <w:rsid w:val="00601B92"/>
    <w:rsid w:val="006757BA"/>
    <w:rsid w:val="00682D96"/>
    <w:rsid w:val="006D145B"/>
    <w:rsid w:val="007A06FA"/>
    <w:rsid w:val="007A2DFB"/>
    <w:rsid w:val="007A5FFD"/>
    <w:rsid w:val="008650DB"/>
    <w:rsid w:val="00870265"/>
    <w:rsid w:val="009036E9"/>
    <w:rsid w:val="0096747C"/>
    <w:rsid w:val="00967C23"/>
    <w:rsid w:val="00A041EE"/>
    <w:rsid w:val="00A131A4"/>
    <w:rsid w:val="00A253F4"/>
    <w:rsid w:val="00AA2981"/>
    <w:rsid w:val="00AE45B9"/>
    <w:rsid w:val="00B23714"/>
    <w:rsid w:val="00B36C9B"/>
    <w:rsid w:val="00B8098C"/>
    <w:rsid w:val="00C71010"/>
    <w:rsid w:val="00CF06AA"/>
    <w:rsid w:val="00CF748F"/>
    <w:rsid w:val="00D45EB1"/>
    <w:rsid w:val="00D8308A"/>
    <w:rsid w:val="00DC11D3"/>
    <w:rsid w:val="00E4042E"/>
    <w:rsid w:val="00E57532"/>
    <w:rsid w:val="00EF56AB"/>
    <w:rsid w:val="00F13DAC"/>
    <w:rsid w:val="00F242D1"/>
    <w:rsid w:val="00F57D7A"/>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5F8B9-8120-4703-9B1A-7844B590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k.urbanska@tymbark.pl</cp:lastModifiedBy>
  <cp:revision>2</cp:revision>
  <cp:lastPrinted>2019-03-19T10:36:00Z</cp:lastPrinted>
  <dcterms:created xsi:type="dcterms:W3CDTF">2019-09-13T08:03:00Z</dcterms:created>
  <dcterms:modified xsi:type="dcterms:W3CDTF">2019-09-13T08:03:00Z</dcterms:modified>
</cp:coreProperties>
</file>