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1CDF0" w14:textId="509BFF4A" w:rsidR="00A97A98" w:rsidRDefault="00A97A98" w:rsidP="00A97A98">
      <w:pPr>
        <w:pStyle w:val="Nagwek2"/>
        <w:spacing w:before="120"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Uchwała Nr XVII/140/2020</w:t>
      </w:r>
    </w:p>
    <w:p w14:paraId="4DD63E7D" w14:textId="77777777" w:rsidR="00A97A98" w:rsidRDefault="00A97A98" w:rsidP="00A97A98">
      <w:pPr>
        <w:pStyle w:val="Nagwek1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Rady Gminy Tymbark</w:t>
      </w:r>
    </w:p>
    <w:p w14:paraId="2F281422" w14:textId="77777777" w:rsidR="00A97A98" w:rsidRDefault="00A97A98" w:rsidP="00A97A98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 28 maja 2020 r. </w:t>
      </w:r>
    </w:p>
    <w:p w14:paraId="3EA7A03A" w14:textId="77777777" w:rsidR="00636F28" w:rsidRPr="00B236CC" w:rsidRDefault="00636F28" w:rsidP="00B236CC"/>
    <w:p w14:paraId="3FBAB76C" w14:textId="77777777" w:rsidR="00B236CC" w:rsidRDefault="00B236CC" w:rsidP="00B236CC"/>
    <w:p w14:paraId="791B88B7" w14:textId="77777777" w:rsidR="00B236CC" w:rsidRDefault="00B236CC">
      <w:pPr>
        <w:rPr>
          <w:sz w:val="24"/>
          <w:szCs w:val="24"/>
        </w:rPr>
      </w:pPr>
      <w:r w:rsidRPr="00B236CC">
        <w:rPr>
          <w:sz w:val="24"/>
          <w:szCs w:val="24"/>
        </w:rPr>
        <w:t xml:space="preserve">w sprawie zmiany </w:t>
      </w:r>
      <w:r>
        <w:rPr>
          <w:sz w:val="24"/>
          <w:szCs w:val="24"/>
        </w:rPr>
        <w:t>uchwały Nr XV/80/2015 Rady Gminy Tymb</w:t>
      </w:r>
      <w:r w:rsidR="00E0336D">
        <w:rPr>
          <w:sz w:val="24"/>
          <w:szCs w:val="24"/>
        </w:rPr>
        <w:t>ark z dnia 29 grudnia 2015 r. w </w:t>
      </w:r>
      <w:r>
        <w:rPr>
          <w:sz w:val="24"/>
          <w:szCs w:val="24"/>
        </w:rPr>
        <w:t>sprawie utworzenia lokalnego programu wspierania uzdolnionych dzieci i młodzieży.</w:t>
      </w:r>
    </w:p>
    <w:p w14:paraId="3058D68F" w14:textId="77777777" w:rsidR="00B236CC" w:rsidRDefault="00B236CC">
      <w:pPr>
        <w:rPr>
          <w:sz w:val="24"/>
          <w:szCs w:val="24"/>
        </w:rPr>
      </w:pPr>
    </w:p>
    <w:p w14:paraId="5B2BEC03" w14:textId="77777777" w:rsidR="00B236CC" w:rsidRDefault="00B236CC">
      <w:pPr>
        <w:rPr>
          <w:sz w:val="24"/>
          <w:szCs w:val="24"/>
        </w:rPr>
      </w:pPr>
    </w:p>
    <w:p w14:paraId="3F0A148B" w14:textId="48AFFE77" w:rsidR="00B236CC" w:rsidRDefault="00B236CC">
      <w:pPr>
        <w:rPr>
          <w:sz w:val="24"/>
          <w:szCs w:val="24"/>
        </w:rPr>
      </w:pPr>
      <w:r>
        <w:rPr>
          <w:sz w:val="24"/>
          <w:szCs w:val="24"/>
        </w:rPr>
        <w:t>Na podstawie art. 18 ust. 2 pkt 14a ustawy z dnia 8 marca 1990 r.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</w:t>
      </w:r>
      <w:r w:rsidR="00E83D65">
        <w:rPr>
          <w:sz w:val="24"/>
          <w:szCs w:val="24"/>
        </w:rPr>
        <w:t xml:space="preserve"> </w:t>
      </w:r>
      <w:r>
        <w:rPr>
          <w:sz w:val="24"/>
          <w:szCs w:val="24"/>
        </w:rPr>
        <w:t>U. z 201</w:t>
      </w:r>
      <w:r w:rsidR="00596B31">
        <w:rPr>
          <w:sz w:val="24"/>
          <w:szCs w:val="24"/>
        </w:rPr>
        <w:t>9</w:t>
      </w:r>
      <w:r>
        <w:rPr>
          <w:sz w:val="24"/>
          <w:szCs w:val="24"/>
        </w:rPr>
        <w:t xml:space="preserve"> r., poz. </w:t>
      </w:r>
      <w:r w:rsidR="00596B31">
        <w:rPr>
          <w:sz w:val="24"/>
          <w:szCs w:val="24"/>
        </w:rPr>
        <w:t xml:space="preserve">506 z </w:t>
      </w:r>
      <w:proofErr w:type="spellStart"/>
      <w:r w:rsidR="00596B31">
        <w:rPr>
          <w:sz w:val="24"/>
          <w:szCs w:val="24"/>
        </w:rPr>
        <w:t>późn</w:t>
      </w:r>
      <w:proofErr w:type="spellEnd"/>
      <w:r w:rsidR="00596B31">
        <w:rPr>
          <w:sz w:val="24"/>
          <w:szCs w:val="24"/>
        </w:rPr>
        <w:t>. zm.</w:t>
      </w:r>
      <w:r>
        <w:rPr>
          <w:sz w:val="24"/>
          <w:szCs w:val="24"/>
        </w:rPr>
        <w:t>) oraz art. 90 t ust. 1 pkt 2, ust. 2 i ust. 4 ustawy z dnia 7 września 1991 r. o systemie oświaty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</w:t>
      </w:r>
      <w:r w:rsidR="005A6807">
        <w:rPr>
          <w:sz w:val="24"/>
          <w:szCs w:val="24"/>
        </w:rPr>
        <w:t>201</w:t>
      </w:r>
      <w:r w:rsidR="00F95413">
        <w:rPr>
          <w:sz w:val="24"/>
          <w:szCs w:val="24"/>
        </w:rPr>
        <w:t>9</w:t>
      </w:r>
      <w:r w:rsidR="005A6807">
        <w:rPr>
          <w:sz w:val="24"/>
          <w:szCs w:val="24"/>
        </w:rPr>
        <w:t xml:space="preserve"> r., poz. </w:t>
      </w:r>
      <w:r w:rsidR="00F95413">
        <w:rPr>
          <w:sz w:val="24"/>
          <w:szCs w:val="24"/>
        </w:rPr>
        <w:t>1481</w:t>
      </w:r>
      <w:r w:rsidR="005A6807">
        <w:rPr>
          <w:sz w:val="24"/>
          <w:szCs w:val="24"/>
        </w:rPr>
        <w:t>) oraz art. 4 ust. 1 i art. 13 pkt 2 ustawy z dnia 20 lipca 2000 r. o ogłaszaniu aktów normatywnych i niektórych ak</w:t>
      </w:r>
      <w:r w:rsidR="00E83D65">
        <w:rPr>
          <w:sz w:val="24"/>
          <w:szCs w:val="24"/>
        </w:rPr>
        <w:t>tów prawnych (</w:t>
      </w:r>
      <w:proofErr w:type="spellStart"/>
      <w:r w:rsidR="00E83D65">
        <w:rPr>
          <w:sz w:val="24"/>
          <w:szCs w:val="24"/>
        </w:rPr>
        <w:t>t.j</w:t>
      </w:r>
      <w:proofErr w:type="spellEnd"/>
      <w:r w:rsidR="00E83D65">
        <w:rPr>
          <w:sz w:val="24"/>
          <w:szCs w:val="24"/>
        </w:rPr>
        <w:t>. Dz. U. z 201</w:t>
      </w:r>
      <w:r w:rsidR="00323478">
        <w:rPr>
          <w:sz w:val="24"/>
          <w:szCs w:val="24"/>
        </w:rPr>
        <w:t>9</w:t>
      </w:r>
      <w:r w:rsidR="00E83D65">
        <w:rPr>
          <w:sz w:val="24"/>
          <w:szCs w:val="24"/>
        </w:rPr>
        <w:t xml:space="preserve"> r. poz. 1</w:t>
      </w:r>
      <w:r w:rsidR="00323478">
        <w:rPr>
          <w:sz w:val="24"/>
          <w:szCs w:val="24"/>
        </w:rPr>
        <w:t>461</w:t>
      </w:r>
      <w:r w:rsidR="005A6807">
        <w:rPr>
          <w:sz w:val="24"/>
          <w:szCs w:val="24"/>
        </w:rPr>
        <w:t xml:space="preserve">) Rada Gminy Tymbark uchwala, co następuje: </w:t>
      </w:r>
    </w:p>
    <w:p w14:paraId="00C2F017" w14:textId="77777777" w:rsidR="005A6807" w:rsidRDefault="005A6807">
      <w:pPr>
        <w:rPr>
          <w:sz w:val="24"/>
          <w:szCs w:val="24"/>
        </w:rPr>
      </w:pPr>
    </w:p>
    <w:p w14:paraId="518162CB" w14:textId="77777777" w:rsidR="005A6807" w:rsidRDefault="005A6807" w:rsidP="00A9139B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A9139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6BB7E7AD" w14:textId="77777777" w:rsidR="005A6807" w:rsidRDefault="005A6807">
      <w:pPr>
        <w:rPr>
          <w:sz w:val="24"/>
          <w:szCs w:val="24"/>
        </w:rPr>
      </w:pPr>
    </w:p>
    <w:p w14:paraId="52905E08" w14:textId="6CB139C6" w:rsidR="003B74AD" w:rsidRPr="00E06612" w:rsidRDefault="005A6807" w:rsidP="00E06612">
      <w:pPr>
        <w:rPr>
          <w:sz w:val="24"/>
          <w:szCs w:val="24"/>
        </w:rPr>
      </w:pPr>
      <w:r w:rsidRPr="00E06612">
        <w:rPr>
          <w:sz w:val="24"/>
          <w:szCs w:val="24"/>
        </w:rPr>
        <w:t xml:space="preserve">W </w:t>
      </w:r>
      <w:r w:rsidR="002377C6" w:rsidRPr="00E06612">
        <w:rPr>
          <w:sz w:val="24"/>
          <w:szCs w:val="24"/>
        </w:rPr>
        <w:t>uchwa</w:t>
      </w:r>
      <w:r w:rsidR="009E2364" w:rsidRPr="00E06612">
        <w:rPr>
          <w:sz w:val="24"/>
          <w:szCs w:val="24"/>
        </w:rPr>
        <w:t>le</w:t>
      </w:r>
      <w:r w:rsidR="002377C6" w:rsidRPr="00E06612">
        <w:rPr>
          <w:sz w:val="24"/>
          <w:szCs w:val="24"/>
        </w:rPr>
        <w:t xml:space="preserve"> Nr XV/80/2015 R</w:t>
      </w:r>
      <w:r w:rsidRPr="00E06612">
        <w:rPr>
          <w:sz w:val="24"/>
          <w:szCs w:val="24"/>
        </w:rPr>
        <w:t xml:space="preserve">ady Gminy Tymbark z dnia 29 grudnia 2015 r. w sprawie utworzenia lokalnego programu wspierania edukacji </w:t>
      </w:r>
      <w:r w:rsidR="00E0336D" w:rsidRPr="00E06612">
        <w:rPr>
          <w:sz w:val="24"/>
          <w:szCs w:val="24"/>
        </w:rPr>
        <w:t>uzdolnionych dzieci i </w:t>
      </w:r>
      <w:r w:rsidR="00E93886" w:rsidRPr="00E06612">
        <w:rPr>
          <w:sz w:val="24"/>
          <w:szCs w:val="24"/>
        </w:rPr>
        <w:t>młodzieży</w:t>
      </w:r>
      <w:r w:rsidR="009E2364" w:rsidRPr="00E06612">
        <w:rPr>
          <w:sz w:val="24"/>
          <w:szCs w:val="24"/>
        </w:rPr>
        <w:t>,</w:t>
      </w:r>
      <w:r w:rsidR="00A73098" w:rsidRPr="00E06612">
        <w:rPr>
          <w:sz w:val="24"/>
          <w:szCs w:val="24"/>
        </w:rPr>
        <w:t xml:space="preserve"> </w:t>
      </w:r>
      <w:r w:rsidR="00E06612" w:rsidRPr="00E06612">
        <w:rPr>
          <w:sz w:val="24"/>
          <w:szCs w:val="24"/>
        </w:rPr>
        <w:t xml:space="preserve">załącznik </w:t>
      </w:r>
      <w:r w:rsidR="00F46F0F">
        <w:rPr>
          <w:sz w:val="24"/>
          <w:szCs w:val="24"/>
        </w:rPr>
        <w:t>n</w:t>
      </w:r>
      <w:r w:rsidR="00E06612" w:rsidRPr="00E06612">
        <w:rPr>
          <w:sz w:val="24"/>
          <w:szCs w:val="24"/>
        </w:rPr>
        <w:t>r 1  - „</w:t>
      </w:r>
      <w:r w:rsidR="009E2364" w:rsidRPr="00E06612">
        <w:rPr>
          <w:sz w:val="24"/>
          <w:szCs w:val="24"/>
        </w:rPr>
        <w:t>Gminn</w:t>
      </w:r>
      <w:r w:rsidR="00E06612" w:rsidRPr="00E06612">
        <w:rPr>
          <w:sz w:val="24"/>
          <w:szCs w:val="24"/>
        </w:rPr>
        <w:t>y</w:t>
      </w:r>
      <w:r w:rsidR="009E2364" w:rsidRPr="00E06612">
        <w:rPr>
          <w:sz w:val="24"/>
          <w:szCs w:val="24"/>
        </w:rPr>
        <w:t xml:space="preserve"> program wspierania edukacji uzdolnionych dzieci </w:t>
      </w:r>
      <w:r w:rsidR="00E06612" w:rsidRPr="00E06612">
        <w:rPr>
          <w:sz w:val="24"/>
          <w:szCs w:val="24"/>
        </w:rPr>
        <w:t xml:space="preserve"> </w:t>
      </w:r>
      <w:r w:rsidR="009E2364" w:rsidRPr="00E06612">
        <w:rPr>
          <w:sz w:val="24"/>
          <w:szCs w:val="24"/>
        </w:rPr>
        <w:t>i młodzieży</w:t>
      </w:r>
      <w:r w:rsidR="00E06612" w:rsidRPr="00E06612">
        <w:rPr>
          <w:sz w:val="24"/>
          <w:szCs w:val="24"/>
        </w:rPr>
        <w:t>”</w:t>
      </w:r>
      <w:r w:rsidR="009E2364" w:rsidRPr="00E06612">
        <w:rPr>
          <w:sz w:val="24"/>
          <w:szCs w:val="24"/>
        </w:rPr>
        <w:t xml:space="preserve">, </w:t>
      </w:r>
      <w:r w:rsidR="00E06612" w:rsidRPr="00E06612">
        <w:rPr>
          <w:sz w:val="24"/>
          <w:szCs w:val="24"/>
        </w:rPr>
        <w:t xml:space="preserve">otrzymuje nowe brzmienie, jak  załącznik </w:t>
      </w:r>
      <w:r w:rsidR="00F46F0F">
        <w:rPr>
          <w:sz w:val="24"/>
          <w:szCs w:val="24"/>
        </w:rPr>
        <w:t>n</w:t>
      </w:r>
      <w:r w:rsidR="00E06612" w:rsidRPr="00E06612">
        <w:rPr>
          <w:sz w:val="24"/>
          <w:szCs w:val="24"/>
        </w:rPr>
        <w:t>r 1 do niniejszej uchwały.</w:t>
      </w:r>
    </w:p>
    <w:p w14:paraId="07742D21" w14:textId="77777777" w:rsidR="003B74AD" w:rsidRDefault="003B74AD" w:rsidP="00766DC7">
      <w:pPr>
        <w:jc w:val="center"/>
        <w:rPr>
          <w:sz w:val="24"/>
          <w:szCs w:val="24"/>
        </w:rPr>
      </w:pPr>
    </w:p>
    <w:p w14:paraId="0EF404C3" w14:textId="77777777" w:rsidR="003B74AD" w:rsidRDefault="003B74AD" w:rsidP="00766DC7">
      <w:pPr>
        <w:jc w:val="center"/>
        <w:rPr>
          <w:sz w:val="24"/>
          <w:szCs w:val="24"/>
        </w:rPr>
      </w:pPr>
    </w:p>
    <w:p w14:paraId="4267620A" w14:textId="77777777" w:rsidR="003B74AD" w:rsidRDefault="00A9139B" w:rsidP="003B74AD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1328F220" w14:textId="77777777" w:rsidR="003B74AD" w:rsidRDefault="003B74AD" w:rsidP="00D65449">
      <w:pPr>
        <w:jc w:val="left"/>
        <w:rPr>
          <w:sz w:val="24"/>
          <w:szCs w:val="24"/>
        </w:rPr>
      </w:pPr>
    </w:p>
    <w:p w14:paraId="24DD7CF5" w14:textId="77777777" w:rsidR="00970EE5" w:rsidRDefault="00970EE5" w:rsidP="00970EE5">
      <w:pPr>
        <w:rPr>
          <w:sz w:val="24"/>
          <w:szCs w:val="24"/>
        </w:rPr>
      </w:pPr>
      <w:r>
        <w:rPr>
          <w:sz w:val="24"/>
          <w:szCs w:val="24"/>
        </w:rPr>
        <w:t xml:space="preserve"> Wykonanie uchwały powierza się Wójtowi Gminy Tymbark. </w:t>
      </w:r>
    </w:p>
    <w:p w14:paraId="600F99D8" w14:textId="77777777" w:rsidR="00735CA7" w:rsidRDefault="00735CA7" w:rsidP="00A9139B">
      <w:pPr>
        <w:rPr>
          <w:sz w:val="24"/>
          <w:szCs w:val="24"/>
        </w:rPr>
      </w:pPr>
    </w:p>
    <w:p w14:paraId="518DE150" w14:textId="77777777" w:rsidR="00D65449" w:rsidRDefault="00D65449" w:rsidP="00A9139B">
      <w:pPr>
        <w:rPr>
          <w:sz w:val="24"/>
          <w:szCs w:val="24"/>
        </w:rPr>
      </w:pPr>
    </w:p>
    <w:p w14:paraId="4B099ED7" w14:textId="77777777" w:rsidR="00D65449" w:rsidRDefault="00D65449" w:rsidP="00D65449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4B1F83B5" w14:textId="77777777" w:rsidR="00735CA7" w:rsidRDefault="00735CA7" w:rsidP="00A9139B">
      <w:pPr>
        <w:rPr>
          <w:sz w:val="24"/>
          <w:szCs w:val="24"/>
        </w:rPr>
      </w:pPr>
    </w:p>
    <w:p w14:paraId="130C9C49" w14:textId="77777777" w:rsidR="00A9139B" w:rsidRPr="00A9139B" w:rsidRDefault="00A9139B" w:rsidP="00A9139B">
      <w:pPr>
        <w:jc w:val="center"/>
        <w:rPr>
          <w:sz w:val="24"/>
          <w:szCs w:val="24"/>
        </w:rPr>
      </w:pPr>
    </w:p>
    <w:p w14:paraId="65D454B7" w14:textId="77777777" w:rsidR="00B236CC" w:rsidRPr="00A97A98" w:rsidRDefault="00970EE5">
      <w:pPr>
        <w:rPr>
          <w:sz w:val="24"/>
          <w:szCs w:val="24"/>
        </w:rPr>
      </w:pPr>
      <w:r w:rsidRPr="00A97A98">
        <w:rPr>
          <w:sz w:val="24"/>
          <w:szCs w:val="24"/>
        </w:rPr>
        <w:t xml:space="preserve">Uchwała wchodzi w życie po upływie 14 dni od dnia ogłoszenia w </w:t>
      </w:r>
      <w:r w:rsidR="00E83D65" w:rsidRPr="00A97A98">
        <w:rPr>
          <w:sz w:val="24"/>
          <w:szCs w:val="24"/>
        </w:rPr>
        <w:t>Dzienniku Urzędowym W</w:t>
      </w:r>
      <w:r w:rsidRPr="00A97A98">
        <w:rPr>
          <w:sz w:val="24"/>
          <w:szCs w:val="24"/>
        </w:rPr>
        <w:t xml:space="preserve">ojewództwa Małopolskiego. </w:t>
      </w:r>
    </w:p>
    <w:p w14:paraId="1DC2D32A" w14:textId="77777777" w:rsidR="00B236CC" w:rsidRPr="00A97A98" w:rsidRDefault="00B236CC">
      <w:pPr>
        <w:rPr>
          <w:sz w:val="24"/>
          <w:szCs w:val="24"/>
        </w:rPr>
      </w:pPr>
    </w:p>
    <w:p w14:paraId="562BAE33" w14:textId="77777777" w:rsidR="00B236CC" w:rsidRPr="00A97A98" w:rsidRDefault="00B236CC">
      <w:pPr>
        <w:rPr>
          <w:sz w:val="24"/>
          <w:szCs w:val="24"/>
        </w:rPr>
      </w:pPr>
    </w:p>
    <w:p w14:paraId="64C6C05A" w14:textId="77777777" w:rsidR="00B236CC" w:rsidRDefault="00B236CC"/>
    <w:p w14:paraId="37CE3721" w14:textId="77777777" w:rsidR="00B236CC" w:rsidRDefault="00B236CC"/>
    <w:p w14:paraId="7D25BF2E" w14:textId="77777777" w:rsidR="00B236CC" w:rsidRDefault="00B236CC"/>
    <w:p w14:paraId="2C2451E1" w14:textId="77777777" w:rsidR="00CE0BDB" w:rsidRDefault="00CE0BDB"/>
    <w:p w14:paraId="0865FC7C" w14:textId="77777777" w:rsidR="00CE0BDB" w:rsidRDefault="00CE0BDB"/>
    <w:p w14:paraId="4B93C90F" w14:textId="77777777" w:rsidR="00CE0BDB" w:rsidRDefault="00CE0BDB"/>
    <w:p w14:paraId="7F951E23" w14:textId="77777777" w:rsidR="00CE0BDB" w:rsidRDefault="00CE0BDB"/>
    <w:p w14:paraId="16B20ED1" w14:textId="77777777" w:rsidR="00CE0BDB" w:rsidRDefault="00CE0BDB"/>
    <w:p w14:paraId="47EF2332" w14:textId="77777777" w:rsidR="00CE0BDB" w:rsidRDefault="00CE0BDB"/>
    <w:p w14:paraId="3C2602A4" w14:textId="77777777" w:rsidR="00CE0BDB" w:rsidRDefault="00CE0BDB"/>
    <w:p w14:paraId="19402060" w14:textId="77777777" w:rsidR="00CE0BDB" w:rsidRDefault="00CE0BDB"/>
    <w:p w14:paraId="4C26D1B3" w14:textId="77777777" w:rsidR="00CE0BDB" w:rsidRDefault="00CE0BDB"/>
    <w:p w14:paraId="08479D2B" w14:textId="77777777" w:rsidR="00CE0BDB" w:rsidRDefault="00CE0BDB"/>
    <w:p w14:paraId="13A7B618" w14:textId="77777777" w:rsidR="00CE0BDB" w:rsidRDefault="00CE0BDB"/>
    <w:p w14:paraId="3D7E01BA" w14:textId="1DF0C34B" w:rsidR="00B236CC" w:rsidRDefault="00B236CC">
      <w:bookmarkStart w:id="0" w:name="_GoBack"/>
      <w:bookmarkEnd w:id="0"/>
    </w:p>
    <w:sectPr w:rsidR="00B2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3A2"/>
    <w:multiLevelType w:val="hybridMultilevel"/>
    <w:tmpl w:val="E8ACBFA8"/>
    <w:lvl w:ilvl="0" w:tplc="BFE0AB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B60"/>
    <w:multiLevelType w:val="hybridMultilevel"/>
    <w:tmpl w:val="720A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7C26"/>
    <w:multiLevelType w:val="hybridMultilevel"/>
    <w:tmpl w:val="681A393E"/>
    <w:lvl w:ilvl="0" w:tplc="11042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05AE3"/>
    <w:multiLevelType w:val="hybridMultilevel"/>
    <w:tmpl w:val="DA80F900"/>
    <w:lvl w:ilvl="0" w:tplc="C5C48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46F76"/>
    <w:multiLevelType w:val="hybridMultilevel"/>
    <w:tmpl w:val="39B2C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10EB"/>
    <w:multiLevelType w:val="hybridMultilevel"/>
    <w:tmpl w:val="DB8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4252"/>
    <w:multiLevelType w:val="hybridMultilevel"/>
    <w:tmpl w:val="D0F84B52"/>
    <w:lvl w:ilvl="0" w:tplc="CAB06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606F08"/>
    <w:multiLevelType w:val="hybridMultilevel"/>
    <w:tmpl w:val="B1221C0C"/>
    <w:lvl w:ilvl="0" w:tplc="14DE03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A15734"/>
    <w:multiLevelType w:val="hybridMultilevel"/>
    <w:tmpl w:val="944C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C7428"/>
    <w:multiLevelType w:val="hybridMultilevel"/>
    <w:tmpl w:val="258CCAA0"/>
    <w:lvl w:ilvl="0" w:tplc="19FA1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D47585"/>
    <w:multiLevelType w:val="hybridMultilevel"/>
    <w:tmpl w:val="8A40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E57A7"/>
    <w:multiLevelType w:val="hybridMultilevel"/>
    <w:tmpl w:val="FEAA7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F9"/>
    <w:rsid w:val="000B3778"/>
    <w:rsid w:val="00234AAA"/>
    <w:rsid w:val="002377C6"/>
    <w:rsid w:val="00323478"/>
    <w:rsid w:val="003742CE"/>
    <w:rsid w:val="003B6C16"/>
    <w:rsid w:val="003B74AD"/>
    <w:rsid w:val="00517004"/>
    <w:rsid w:val="00530CF7"/>
    <w:rsid w:val="00583A4A"/>
    <w:rsid w:val="00594CE0"/>
    <w:rsid w:val="00596B31"/>
    <w:rsid w:val="005A6807"/>
    <w:rsid w:val="0061192D"/>
    <w:rsid w:val="00615E18"/>
    <w:rsid w:val="00636F28"/>
    <w:rsid w:val="0068418E"/>
    <w:rsid w:val="006E28F9"/>
    <w:rsid w:val="00735CA7"/>
    <w:rsid w:val="00741A4A"/>
    <w:rsid w:val="00766DC7"/>
    <w:rsid w:val="007B0D29"/>
    <w:rsid w:val="0083219B"/>
    <w:rsid w:val="00840FE4"/>
    <w:rsid w:val="00967BA5"/>
    <w:rsid w:val="00970EE5"/>
    <w:rsid w:val="009D7F87"/>
    <w:rsid w:val="009E2364"/>
    <w:rsid w:val="00A637C7"/>
    <w:rsid w:val="00A73098"/>
    <w:rsid w:val="00A9139B"/>
    <w:rsid w:val="00A97A98"/>
    <w:rsid w:val="00B22116"/>
    <w:rsid w:val="00B236CC"/>
    <w:rsid w:val="00B51160"/>
    <w:rsid w:val="00B53A03"/>
    <w:rsid w:val="00C37A7F"/>
    <w:rsid w:val="00CE0BDB"/>
    <w:rsid w:val="00D20F29"/>
    <w:rsid w:val="00D65449"/>
    <w:rsid w:val="00DB79CF"/>
    <w:rsid w:val="00E0336D"/>
    <w:rsid w:val="00E06463"/>
    <w:rsid w:val="00E06612"/>
    <w:rsid w:val="00E83D65"/>
    <w:rsid w:val="00E93886"/>
    <w:rsid w:val="00F215C1"/>
    <w:rsid w:val="00F46F0F"/>
    <w:rsid w:val="00F95413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983C"/>
  <w15:chartTrackingRefBased/>
  <w15:docId w15:val="{24A99DA8-2FD5-4F3A-B6FA-D771563D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6C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36CC"/>
    <w:pPr>
      <w:keepNext/>
      <w:suppressAutoHyphens w:val="0"/>
      <w:jc w:val="center"/>
      <w:outlineLvl w:val="0"/>
    </w:pPr>
    <w:rPr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236CC"/>
    <w:pPr>
      <w:keepNext/>
      <w:suppressAutoHyphens w:val="0"/>
      <w:jc w:val="center"/>
      <w:outlineLvl w:val="1"/>
    </w:pPr>
    <w:rPr>
      <w:b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36C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236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778"/>
    <w:pPr>
      <w:ind w:left="720"/>
      <w:contextualSpacing/>
    </w:pPr>
  </w:style>
  <w:style w:type="paragraph" w:customStyle="1" w:styleId="Default">
    <w:name w:val="Default"/>
    <w:rsid w:val="00DB7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B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BDB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k.urbanska@tymbark.pl</cp:lastModifiedBy>
  <cp:revision>4</cp:revision>
  <cp:lastPrinted>2017-12-12T11:10:00Z</cp:lastPrinted>
  <dcterms:created xsi:type="dcterms:W3CDTF">2020-05-29T06:44:00Z</dcterms:created>
  <dcterms:modified xsi:type="dcterms:W3CDTF">2020-06-02T06:31:00Z</dcterms:modified>
</cp:coreProperties>
</file>